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5A" w:rsidRDefault="00BE0F5A" w:rsidP="00BE0F5A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State">
          <w:r w:rsidRPr="006A3DB2">
            <w:rPr>
              <w:b/>
            </w:rPr>
            <w:t>Iowa</w:t>
          </w:r>
        </w:smartTag>
      </w:smartTag>
      <w:r w:rsidRPr="006A3DB2">
        <w:rPr>
          <w:b/>
        </w:rPr>
        <w:t xml:space="preserve"> Food Safety Task Force</w:t>
      </w:r>
    </w:p>
    <w:p w:rsidR="00BE0F5A" w:rsidRDefault="00BE0F5A" w:rsidP="00BE0F5A">
      <w:pPr>
        <w:jc w:val="center"/>
        <w:rPr>
          <w:b/>
        </w:rPr>
      </w:pPr>
      <w:r>
        <w:rPr>
          <w:b/>
        </w:rPr>
        <w:t>Iowa Department of Inspections and Appeals</w:t>
      </w:r>
    </w:p>
    <w:p w:rsidR="00BE0F5A" w:rsidRDefault="00BE0F5A" w:rsidP="00BE0F5A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Lucas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State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Office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Building</w:t>
          </w:r>
        </w:smartTag>
      </w:smartTag>
      <w:r>
        <w:rPr>
          <w:b/>
        </w:rPr>
        <w:t>, Rooms 319-320</w:t>
      </w:r>
    </w:p>
    <w:p w:rsidR="00BE0F5A" w:rsidRDefault="00BE0F5A" w:rsidP="00BE0F5A">
      <w:pP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</w:rPr>
            <w:t>321 E. 12</w:t>
          </w:r>
          <w:r w:rsidRPr="00BF7149">
            <w:rPr>
              <w:b/>
              <w:vertAlign w:val="superscript"/>
            </w:rPr>
            <w:t>th</w:t>
          </w:r>
          <w:r>
            <w:rPr>
              <w:b/>
            </w:rPr>
            <w:t xml:space="preserve"> Street</w:t>
          </w:r>
        </w:smartTag>
        <w:r>
          <w:rPr>
            <w:b/>
          </w:rPr>
          <w:t xml:space="preserve">, </w:t>
        </w:r>
        <w:smartTag w:uri="urn:schemas-microsoft-com:office:smarttags" w:element="City">
          <w:r>
            <w:rPr>
              <w:b/>
            </w:rPr>
            <w:t>Des Moines</w:t>
          </w:r>
        </w:smartTag>
        <w:r>
          <w:rPr>
            <w:b/>
          </w:rPr>
          <w:t xml:space="preserve"> </w:t>
        </w:r>
        <w:smartTag w:uri="urn:schemas-microsoft-com:office:smarttags" w:element="State">
          <w:r>
            <w:rPr>
              <w:b/>
            </w:rPr>
            <w:t>Iowa</w:t>
          </w:r>
        </w:smartTag>
      </w:smartTag>
    </w:p>
    <w:p w:rsidR="00BE0F5A" w:rsidRDefault="00A85750" w:rsidP="00BE0F5A">
      <w:pPr>
        <w:jc w:val="center"/>
        <w:rPr>
          <w:b/>
        </w:rPr>
      </w:pPr>
      <w:proofErr w:type="gramStart"/>
      <w:r>
        <w:rPr>
          <w:b/>
        </w:rPr>
        <w:t>May 25, 2016 @ 1:00 p.m.</w:t>
      </w:r>
      <w:proofErr w:type="gramEnd"/>
    </w:p>
    <w:p w:rsidR="00BE0F5A" w:rsidRDefault="00BE0F5A" w:rsidP="00BE0F5A">
      <w:pPr>
        <w:jc w:val="center"/>
        <w:rPr>
          <w:b/>
        </w:rPr>
      </w:pPr>
      <w:r>
        <w:rPr>
          <w:b/>
        </w:rPr>
        <w:t>Dial-in Number:  605-475-4000, access code 671724#</w:t>
      </w:r>
    </w:p>
    <w:p w:rsidR="00164DC6" w:rsidRDefault="00164DC6" w:rsidP="00BE0F5A">
      <w:pPr>
        <w:jc w:val="center"/>
        <w:rPr>
          <w:b/>
        </w:rPr>
      </w:pPr>
    </w:p>
    <w:p w:rsidR="00164DC6" w:rsidRDefault="00164DC6" w:rsidP="00BE0F5A">
      <w:pPr>
        <w:jc w:val="center"/>
        <w:rPr>
          <w:b/>
        </w:rPr>
      </w:pPr>
    </w:p>
    <w:p w:rsidR="00C03DEB" w:rsidRDefault="00C03DEB" w:rsidP="00BE0F5A">
      <w:pPr>
        <w:jc w:val="center"/>
        <w:rPr>
          <w:b/>
        </w:rPr>
      </w:pPr>
    </w:p>
    <w:p w:rsidR="00E27C92" w:rsidRDefault="00E27C92" w:rsidP="006A3DB2">
      <w:pPr>
        <w:jc w:val="center"/>
        <w:rPr>
          <w:b/>
        </w:rPr>
      </w:pPr>
    </w:p>
    <w:p w:rsidR="00BE0F5A" w:rsidRDefault="00E27C92">
      <w:r>
        <w:t>1.  Welcome</w:t>
      </w:r>
      <w:r>
        <w:tab/>
      </w:r>
      <w:r>
        <w:tab/>
      </w:r>
      <w:r>
        <w:tab/>
      </w:r>
      <w:r>
        <w:tab/>
      </w:r>
      <w:r>
        <w:tab/>
      </w:r>
      <w:r w:rsidR="00740286">
        <w:tab/>
      </w:r>
      <w:r w:rsidR="00BE0F5A">
        <w:t>Steven Mandernach, DIA</w:t>
      </w:r>
    </w:p>
    <w:p w:rsidR="00BE0F5A" w:rsidRDefault="00BE0F5A"/>
    <w:p w:rsidR="00164DC6" w:rsidRPr="00164DC6" w:rsidRDefault="00CE5D60" w:rsidP="00164DC6">
      <w:pPr>
        <w:tabs>
          <w:tab w:val="left" w:pos="270"/>
        </w:tabs>
      </w:pPr>
      <w:r>
        <w:t>2</w:t>
      </w:r>
      <w:r w:rsidR="00BE0F5A">
        <w:t xml:space="preserve">. </w:t>
      </w:r>
      <w:r w:rsidR="00EB4F29">
        <w:t xml:space="preserve"> </w:t>
      </w:r>
      <w:r w:rsidR="0093625A">
        <w:t>Investigative Insights from the FDA</w:t>
      </w:r>
      <w:r w:rsidR="00E40567">
        <w:t xml:space="preserve">  </w:t>
      </w:r>
      <w:r w:rsidR="00E40567">
        <w:tab/>
      </w:r>
      <w:r w:rsidR="00E40567">
        <w:tab/>
      </w:r>
      <w:r w:rsidR="00164DC6" w:rsidRPr="00164DC6">
        <w:t xml:space="preserve">George F. Hughes, Senior Advisor </w:t>
      </w:r>
      <w:r w:rsidR="00164DC6" w:rsidRPr="00164DC6">
        <w:tab/>
      </w:r>
      <w:r w:rsidR="00164DC6">
        <w:t xml:space="preserve">         </w:t>
      </w:r>
      <w:r w:rsidR="00164DC6" w:rsidRPr="00164DC6">
        <w:tab/>
      </w:r>
      <w:r w:rsidR="0093625A">
        <w:t>Office of Criminal Investigations</w:t>
      </w:r>
      <w:r w:rsidR="00164DC6" w:rsidRPr="00164DC6">
        <w:tab/>
      </w:r>
      <w:r w:rsidR="00164DC6" w:rsidRPr="00164DC6">
        <w:tab/>
      </w:r>
      <w:r w:rsidR="00164DC6" w:rsidRPr="00164DC6">
        <w:tab/>
        <w:t>Counterterrorism and Intelligence</w:t>
      </w:r>
    </w:p>
    <w:p w:rsidR="00164DC6" w:rsidRPr="00164DC6" w:rsidRDefault="00164DC6" w:rsidP="00164DC6">
      <w:pPr>
        <w:ind w:left="4320" w:firstLine="720"/>
      </w:pPr>
      <w:r w:rsidRPr="00164DC6">
        <w:t>Food and Drug Administration</w:t>
      </w:r>
    </w:p>
    <w:p w:rsidR="00164DC6" w:rsidRDefault="00164DC6" w:rsidP="00CE5D60">
      <w:pPr>
        <w:ind w:left="4320" w:firstLine="720"/>
      </w:pPr>
      <w:r w:rsidRPr="00164DC6">
        <w:t>Office of Criminal Investigations</w:t>
      </w:r>
    </w:p>
    <w:p w:rsidR="00CE5D60" w:rsidRDefault="00CE5D60" w:rsidP="00CE5D60">
      <w:pPr>
        <w:ind w:left="4320" w:firstLine="720"/>
      </w:pPr>
    </w:p>
    <w:p w:rsidR="00164DC6" w:rsidRPr="00164DC6" w:rsidRDefault="00CE5D60" w:rsidP="00164DC6">
      <w:r>
        <w:t>3</w:t>
      </w:r>
      <w:r w:rsidR="00164DC6">
        <w:t xml:space="preserve">.  </w:t>
      </w:r>
      <w:r w:rsidR="008C6365">
        <w:t>Food Protection Task Force Workshop</w:t>
      </w:r>
      <w:r w:rsidR="00164DC6">
        <w:tab/>
      </w:r>
      <w:r w:rsidR="00995504" w:rsidRPr="00164DC6">
        <w:tab/>
      </w:r>
      <w:r w:rsidR="00164DC6" w:rsidRPr="00164DC6">
        <w:t>Travis Goodman, Project Manager</w:t>
      </w:r>
    </w:p>
    <w:p w:rsidR="00164DC6" w:rsidRPr="008C6365" w:rsidRDefault="008C6365" w:rsidP="008C6365">
      <w:pPr>
        <w:ind w:firstLine="720"/>
      </w:pPr>
      <w:r>
        <w:t>Overview &amp; Plans for the Future</w:t>
      </w:r>
      <w:r>
        <w:tab/>
      </w:r>
      <w:r>
        <w:tab/>
      </w:r>
      <w:r w:rsidR="00164DC6" w:rsidRPr="008C6365">
        <w:t>RRT Program</w:t>
      </w:r>
    </w:p>
    <w:p w:rsidR="00164DC6" w:rsidRDefault="00164DC6" w:rsidP="00164DC6">
      <w:pPr>
        <w:pStyle w:val="ListParagraph"/>
        <w:ind w:left="486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Food and Drug Administration</w:t>
      </w:r>
    </w:p>
    <w:p w:rsidR="00164DC6" w:rsidRDefault="00164DC6" w:rsidP="00164DC6">
      <w:pPr>
        <w:pStyle w:val="ListParagraph"/>
        <w:ind w:left="477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of Partnership</w:t>
      </w:r>
    </w:p>
    <w:p w:rsidR="00CE5D60" w:rsidRDefault="00CE5D60" w:rsidP="00CE5D60">
      <w:r>
        <w:t>4.  DIA Update</w:t>
      </w:r>
      <w:r>
        <w:tab/>
      </w:r>
      <w:r>
        <w:tab/>
      </w:r>
      <w:r>
        <w:tab/>
      </w:r>
      <w:r>
        <w:tab/>
      </w:r>
      <w:r>
        <w:tab/>
        <w:t>Steven Mandernach, DIA</w:t>
      </w:r>
    </w:p>
    <w:p w:rsidR="00CE5D60" w:rsidRDefault="00CE5D60" w:rsidP="00CE5D60"/>
    <w:p w:rsidR="00CE5D60" w:rsidRDefault="00CE5D60" w:rsidP="00CE5D60">
      <w:r>
        <w:t>5.  Foodborne Illness Update</w:t>
      </w:r>
      <w:r>
        <w:tab/>
      </w:r>
      <w:r>
        <w:tab/>
      </w:r>
      <w:r>
        <w:tab/>
      </w:r>
      <w:r>
        <w:tab/>
        <w:t>DIA/CADE</w:t>
      </w:r>
    </w:p>
    <w:p w:rsidR="00CE5D60" w:rsidRPr="00703C36" w:rsidRDefault="00CE5D60" w:rsidP="00CE5D60"/>
    <w:p w:rsidR="00164DC6" w:rsidRDefault="00164DC6" w:rsidP="00A85750">
      <w:r>
        <w:t>6</w:t>
      </w:r>
      <w:r w:rsidR="00A85750">
        <w:t xml:space="preserve">.  Information Sharing from Task Force </w:t>
      </w:r>
      <w:r>
        <w:tab/>
      </w:r>
      <w:r>
        <w:tab/>
        <w:t>All</w:t>
      </w:r>
    </w:p>
    <w:p w:rsidR="00A85750" w:rsidRDefault="00164DC6" w:rsidP="00A85750">
      <w:r>
        <w:t xml:space="preserve">     </w:t>
      </w:r>
      <w:r w:rsidR="00A85750">
        <w:t>Members</w:t>
      </w:r>
      <w:r w:rsidR="00A85750">
        <w:tab/>
      </w:r>
    </w:p>
    <w:p w:rsidR="00164DC6" w:rsidRDefault="00164DC6" w:rsidP="00A85750"/>
    <w:p w:rsidR="00164DC6" w:rsidRDefault="00164DC6" w:rsidP="00A85750">
      <w:r>
        <w:t>7.  Adjourn</w:t>
      </w:r>
    </w:p>
    <w:p w:rsidR="005103C0" w:rsidRDefault="00EF2E9B">
      <w:r>
        <w:tab/>
      </w:r>
      <w:bookmarkStart w:id="0" w:name="_GoBack"/>
      <w:bookmarkEnd w:id="0"/>
    </w:p>
    <w:sectPr w:rsidR="005103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DF6"/>
    <w:multiLevelType w:val="hybridMultilevel"/>
    <w:tmpl w:val="BD4E105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72E25"/>
    <w:multiLevelType w:val="hybridMultilevel"/>
    <w:tmpl w:val="6124F5C8"/>
    <w:lvl w:ilvl="0" w:tplc="3DA4286E">
      <w:start w:val="1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6990F88"/>
    <w:multiLevelType w:val="hybridMultilevel"/>
    <w:tmpl w:val="674A095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359BC"/>
    <w:multiLevelType w:val="hybridMultilevel"/>
    <w:tmpl w:val="B8148DE8"/>
    <w:lvl w:ilvl="0" w:tplc="1582837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9096F"/>
    <w:multiLevelType w:val="hybridMultilevel"/>
    <w:tmpl w:val="CE7E584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2946B2"/>
    <w:multiLevelType w:val="hybridMultilevel"/>
    <w:tmpl w:val="1BC8417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E972E6"/>
    <w:multiLevelType w:val="hybridMultilevel"/>
    <w:tmpl w:val="1FFC4CFE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2315C5"/>
    <w:multiLevelType w:val="hybridMultilevel"/>
    <w:tmpl w:val="D7044416"/>
    <w:lvl w:ilvl="0" w:tplc="C44E80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A8"/>
    <w:rsid w:val="000002B8"/>
    <w:rsid w:val="00011CFD"/>
    <w:rsid w:val="000350B9"/>
    <w:rsid w:val="00040859"/>
    <w:rsid w:val="00064CC3"/>
    <w:rsid w:val="000B3128"/>
    <w:rsid w:val="000B6504"/>
    <w:rsid w:val="00104602"/>
    <w:rsid w:val="00121149"/>
    <w:rsid w:val="00163FF6"/>
    <w:rsid w:val="00164DC6"/>
    <w:rsid w:val="0016505F"/>
    <w:rsid w:val="00184EFD"/>
    <w:rsid w:val="001D6C91"/>
    <w:rsid w:val="001F6E66"/>
    <w:rsid w:val="00220549"/>
    <w:rsid w:val="00221AF9"/>
    <w:rsid w:val="00227DD8"/>
    <w:rsid w:val="0024453F"/>
    <w:rsid w:val="00287D65"/>
    <w:rsid w:val="002D05C3"/>
    <w:rsid w:val="002D41B1"/>
    <w:rsid w:val="002E1E5F"/>
    <w:rsid w:val="002E34E6"/>
    <w:rsid w:val="00356D25"/>
    <w:rsid w:val="003B0A86"/>
    <w:rsid w:val="0045692C"/>
    <w:rsid w:val="004820DF"/>
    <w:rsid w:val="00493F2D"/>
    <w:rsid w:val="004D7020"/>
    <w:rsid w:val="004F0947"/>
    <w:rsid w:val="005103C0"/>
    <w:rsid w:val="00511574"/>
    <w:rsid w:val="0059505B"/>
    <w:rsid w:val="005C1070"/>
    <w:rsid w:val="005E0354"/>
    <w:rsid w:val="006628FF"/>
    <w:rsid w:val="00672DE1"/>
    <w:rsid w:val="006A3DB2"/>
    <w:rsid w:val="006A3DFB"/>
    <w:rsid w:val="006A58DF"/>
    <w:rsid w:val="006E32E0"/>
    <w:rsid w:val="007159DB"/>
    <w:rsid w:val="007160CA"/>
    <w:rsid w:val="00723E0B"/>
    <w:rsid w:val="00735E80"/>
    <w:rsid w:val="00740286"/>
    <w:rsid w:val="0075728F"/>
    <w:rsid w:val="00760736"/>
    <w:rsid w:val="0079020B"/>
    <w:rsid w:val="007941F8"/>
    <w:rsid w:val="00796A8C"/>
    <w:rsid w:val="007C2AF8"/>
    <w:rsid w:val="007D2ABE"/>
    <w:rsid w:val="007D56F4"/>
    <w:rsid w:val="007D7554"/>
    <w:rsid w:val="007E0A1D"/>
    <w:rsid w:val="007E1E21"/>
    <w:rsid w:val="007E39F5"/>
    <w:rsid w:val="00810055"/>
    <w:rsid w:val="008B1C06"/>
    <w:rsid w:val="008C4771"/>
    <w:rsid w:val="008C6365"/>
    <w:rsid w:val="008E76F7"/>
    <w:rsid w:val="008F5661"/>
    <w:rsid w:val="0090649D"/>
    <w:rsid w:val="009128B4"/>
    <w:rsid w:val="00932A8E"/>
    <w:rsid w:val="0093625A"/>
    <w:rsid w:val="00946411"/>
    <w:rsid w:val="009568B8"/>
    <w:rsid w:val="00963521"/>
    <w:rsid w:val="00972B41"/>
    <w:rsid w:val="009875DB"/>
    <w:rsid w:val="00995504"/>
    <w:rsid w:val="009A4B66"/>
    <w:rsid w:val="009C4575"/>
    <w:rsid w:val="00A11549"/>
    <w:rsid w:val="00A2716F"/>
    <w:rsid w:val="00A469F7"/>
    <w:rsid w:val="00A85750"/>
    <w:rsid w:val="00AA1426"/>
    <w:rsid w:val="00AB19CE"/>
    <w:rsid w:val="00B04E19"/>
    <w:rsid w:val="00B267B3"/>
    <w:rsid w:val="00B76116"/>
    <w:rsid w:val="00B86E51"/>
    <w:rsid w:val="00BB10AC"/>
    <w:rsid w:val="00BE06A7"/>
    <w:rsid w:val="00BE0F5A"/>
    <w:rsid w:val="00BF7149"/>
    <w:rsid w:val="00C03DEB"/>
    <w:rsid w:val="00C0428A"/>
    <w:rsid w:val="00C15F06"/>
    <w:rsid w:val="00C53205"/>
    <w:rsid w:val="00C871A8"/>
    <w:rsid w:val="00C87C91"/>
    <w:rsid w:val="00C90DA4"/>
    <w:rsid w:val="00CE5D60"/>
    <w:rsid w:val="00D26C43"/>
    <w:rsid w:val="00D62AFB"/>
    <w:rsid w:val="00DC1B92"/>
    <w:rsid w:val="00DC2A28"/>
    <w:rsid w:val="00E27C92"/>
    <w:rsid w:val="00E40567"/>
    <w:rsid w:val="00E70BDB"/>
    <w:rsid w:val="00EA096E"/>
    <w:rsid w:val="00EB4F29"/>
    <w:rsid w:val="00ED4581"/>
    <w:rsid w:val="00EF2E9B"/>
    <w:rsid w:val="00F226D5"/>
    <w:rsid w:val="00F35E0D"/>
    <w:rsid w:val="00F55142"/>
    <w:rsid w:val="00F63D16"/>
    <w:rsid w:val="00F73D70"/>
    <w:rsid w:val="00F74938"/>
    <w:rsid w:val="00FC55D0"/>
    <w:rsid w:val="00FD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723E0B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EB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4F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3D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3DEB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164DC6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723E0B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EB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4F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3D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3DEB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164DC6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Food Safety Task Force</vt:lpstr>
    </vt:vector>
  </TitlesOfParts>
  <Company>DIA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Food Safety Task Force</dc:title>
  <dc:creator>jharrison</dc:creator>
  <cp:lastModifiedBy>Montgomery, Mary [DIA]</cp:lastModifiedBy>
  <cp:revision>9</cp:revision>
  <cp:lastPrinted>2016-05-05T18:31:00Z</cp:lastPrinted>
  <dcterms:created xsi:type="dcterms:W3CDTF">2016-05-05T18:35:00Z</dcterms:created>
  <dcterms:modified xsi:type="dcterms:W3CDTF">2016-05-25T16:23:00Z</dcterms:modified>
</cp:coreProperties>
</file>